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744A1" w14:textId="0BE8717C" w:rsidR="006D0B87" w:rsidRPr="006D0B87" w:rsidRDefault="006D0B87" w:rsidP="006D0B87">
      <w:pPr>
        <w:spacing w:before="120" w:after="100" w:afterAutospacing="1" w:line="240" w:lineRule="auto"/>
        <w:outlineLvl w:val="1"/>
        <w:rPr>
          <w:rFonts w:ascii="Times New Roman" w:eastAsia="Times New Roman" w:hAnsi="Times New Roman" w:cs="Times New Roman"/>
          <w:b/>
          <w:bCs/>
          <w:kern w:val="0"/>
          <w:sz w:val="36"/>
          <w:szCs w:val="36"/>
          <w14:ligatures w14:val="none"/>
        </w:rPr>
      </w:pPr>
      <w:r w:rsidRPr="006D0B87">
        <w:rPr>
          <w:rFonts w:ascii="Times New Roman" w:eastAsia="Times New Roman" w:hAnsi="Times New Roman" w:cs="Times New Roman"/>
          <w:b/>
          <w:bCs/>
          <w:kern w:val="0"/>
          <w:sz w:val="36"/>
          <w:szCs w:val="36"/>
          <w14:ligatures w14:val="none"/>
        </w:rPr>
        <w:t>ENTRY 1</w:t>
      </w:r>
      <w:r w:rsidR="00137430">
        <w:rPr>
          <w:rFonts w:ascii="Times New Roman" w:eastAsia="Times New Roman" w:hAnsi="Times New Roman" w:cs="Times New Roman"/>
          <w:b/>
          <w:bCs/>
          <w:kern w:val="0"/>
          <w:sz w:val="36"/>
          <w:szCs w:val="36"/>
          <w14:ligatures w14:val="none"/>
        </w:rPr>
        <w:t xml:space="preserve">. </w:t>
      </w:r>
      <w:r w:rsidRPr="006D0B87">
        <w:rPr>
          <w:rFonts w:ascii="Times New Roman" w:eastAsia="Times New Roman" w:hAnsi="Times New Roman" w:cs="Times New Roman"/>
          <w:b/>
          <w:bCs/>
          <w:kern w:val="0"/>
          <w:sz w:val="36"/>
          <w:szCs w:val="36"/>
          <w14:ligatures w14:val="none"/>
        </w:rPr>
        <w:t>SHADOW COACHING SESSION</w:t>
      </w:r>
    </w:p>
    <w:p w14:paraId="318691D4" w14:textId="27370EFF"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b/>
          <w:bCs/>
          <w:kern w:val="0"/>
          <w14:ligatures w14:val="none"/>
        </w:rPr>
        <w:t>NAME OF WORKSHOP:</w:t>
      </w:r>
      <w:r>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Shadow Coaching Session for Leadership Teams</w:t>
      </w:r>
    </w:p>
    <w:p w14:paraId="055DB8CB" w14:textId="0730B503"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b/>
          <w:bCs/>
          <w:kern w:val="0"/>
          <w14:ligatures w14:val="none"/>
        </w:rPr>
        <w:t>DURATION:</w:t>
      </w:r>
      <w:r>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1–2 hours (single session)</w:t>
      </w:r>
    </w:p>
    <w:p w14:paraId="109EADAF" w14:textId="659792DB"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FACILITATOR STYLE:</w:t>
      </w:r>
      <w:r>
        <w:rPr>
          <w:rFonts w:ascii="Times New Roman" w:eastAsia="Times New Roman" w:hAnsi="Times New Roman" w:cs="Times New Roman"/>
          <w:b/>
          <w:bCs/>
          <w:kern w:val="0"/>
          <w14:ligatures w14:val="none"/>
        </w:rPr>
        <w:t xml:space="preserve"> </w:t>
      </w:r>
      <w:r w:rsidRPr="006D0B87">
        <w:rPr>
          <w:rFonts w:ascii="Times New Roman" w:eastAsia="Times New Roman" w:hAnsi="Times New Roman" w:cs="Times New Roman"/>
          <w:kern w:val="0"/>
          <w14:ligatures w14:val="none"/>
        </w:rPr>
        <w:t>Non-directive, inquiry-based, and precisely calibrated.</w:t>
      </w:r>
      <w:r>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The coach shadows the team in an actual meeting or working session</w:t>
      </w:r>
      <w:r>
        <w:rPr>
          <w:rFonts w:ascii="Times New Roman" w:eastAsia="Times New Roman" w:hAnsi="Times New Roman" w:cs="Times New Roman"/>
          <w:kern w:val="0"/>
          <w14:ligatures w14:val="none"/>
        </w:rPr>
        <w:t>,</w:t>
      </w:r>
      <w:r w:rsidRPr="006D0B87">
        <w:rPr>
          <w:rFonts w:ascii="Times New Roman" w:eastAsia="Times New Roman" w:hAnsi="Times New Roman" w:cs="Times New Roman"/>
          <w:kern w:val="0"/>
          <w14:ligatures w14:val="none"/>
        </w:rPr>
        <w:t xml:space="preserve"> observing, listening, and intervening at key moments to surface patterns, name dynamics, and create conditions for the team to generate its own clarity. The team </w:t>
      </w:r>
      <w:r>
        <w:rPr>
          <w:rFonts w:ascii="Times New Roman" w:eastAsia="Times New Roman" w:hAnsi="Times New Roman" w:cs="Times New Roman"/>
          <w:kern w:val="0"/>
          <w14:ligatures w14:val="none"/>
        </w:rPr>
        <w:t xml:space="preserve">owns the agenda and </w:t>
      </w:r>
      <w:r w:rsidRPr="006D0B87">
        <w:rPr>
          <w:rFonts w:ascii="Times New Roman" w:eastAsia="Times New Roman" w:hAnsi="Times New Roman" w:cs="Times New Roman"/>
          <w:kern w:val="0"/>
          <w14:ligatures w14:val="none"/>
        </w:rPr>
        <w:t xml:space="preserve">does the </w:t>
      </w:r>
      <w:r>
        <w:rPr>
          <w:rFonts w:ascii="Times New Roman" w:eastAsia="Times New Roman" w:hAnsi="Times New Roman" w:cs="Times New Roman"/>
          <w:kern w:val="0"/>
          <w14:ligatures w14:val="none"/>
        </w:rPr>
        <w:t xml:space="preserve">reflective </w:t>
      </w:r>
      <w:r w:rsidRPr="006D0B87">
        <w:rPr>
          <w:rFonts w:ascii="Times New Roman" w:eastAsia="Times New Roman" w:hAnsi="Times New Roman" w:cs="Times New Roman"/>
          <w:kern w:val="0"/>
          <w14:ligatures w14:val="none"/>
        </w:rPr>
        <w:t>work.</w:t>
      </w:r>
    </w:p>
    <w:p w14:paraId="044DF6CC" w14:textId="653089C6"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b/>
          <w:bCs/>
          <w:kern w:val="0"/>
          <w14:ligatures w14:val="none"/>
        </w:rPr>
        <w:t>FORMAT:</w:t>
      </w:r>
      <w:r>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 xml:space="preserve">In-person </w:t>
      </w:r>
      <w:r>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Onlin</w:t>
      </w:r>
      <w:r>
        <w:rPr>
          <w:rFonts w:ascii="Times New Roman" w:eastAsia="Times New Roman" w:hAnsi="Times New Roman" w:cs="Times New Roman"/>
          <w:kern w:val="0"/>
          <w14:ligatures w14:val="none"/>
        </w:rPr>
        <w:t>e</w:t>
      </w:r>
      <w:r w:rsidRPr="006D0B87">
        <w:rPr>
          <w:rFonts w:ascii="Times New Roman" w:eastAsia="Times New Roman" w:hAnsi="Times New Roman" w:cs="Times New Roman"/>
          <w:kern w:val="0"/>
          <w14:ligatures w14:val="none"/>
        </w:rPr>
        <w:t xml:space="preserve">. Open to travel. </w:t>
      </w:r>
    </w:p>
    <w:p w14:paraId="5DDC9AF5" w14:textId="7783AD6B"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PREFERENTIAL COST:</w:t>
      </w:r>
      <w:r>
        <w:rPr>
          <w:rFonts w:ascii="Times New Roman" w:eastAsia="Times New Roman" w:hAnsi="Times New Roman" w:cs="Times New Roman"/>
          <w:b/>
          <w:bCs/>
          <w:kern w:val="0"/>
          <w14:ligatures w14:val="none"/>
        </w:rPr>
        <w:t xml:space="preserve"> </w:t>
      </w:r>
      <w:r w:rsidRPr="006D0B87">
        <w:rPr>
          <w:rFonts w:ascii="Times New Roman" w:eastAsia="Times New Roman" w:hAnsi="Times New Roman" w:cs="Times New Roman"/>
          <w:kern w:val="0"/>
          <w14:ligatures w14:val="none"/>
        </w:rPr>
        <w:t>USD 850 per hour (standard rate). Travel fee additional.</w:t>
      </w:r>
    </w:p>
    <w:p w14:paraId="73319FC3"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DESCRIPTION:</w:t>
      </w:r>
    </w:p>
    <w:p w14:paraId="74344338" w14:textId="77777777" w:rsid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A shadow coaching session places an experienced practitioner inside the room while your team is in motion</w:t>
      </w:r>
      <w:r>
        <w:rPr>
          <w:rFonts w:ascii="Times New Roman" w:eastAsia="Times New Roman" w:hAnsi="Times New Roman" w:cs="Times New Roman"/>
          <w:kern w:val="0"/>
          <w14:ligatures w14:val="none"/>
        </w:rPr>
        <w:t>:</w:t>
      </w:r>
      <w:r w:rsidRPr="006D0B87">
        <w:rPr>
          <w:rFonts w:ascii="Times New Roman" w:eastAsia="Times New Roman" w:hAnsi="Times New Roman" w:cs="Times New Roman"/>
          <w:kern w:val="0"/>
          <w14:ligatures w14:val="none"/>
        </w:rPr>
        <w:t xml:space="preserve"> during an actual meeting, decision session, or critical working moment. Each session is a standalone engagement, precisely calibrated for a single decisive occasion: </w:t>
      </w:r>
      <w:r>
        <w:rPr>
          <w:rFonts w:ascii="Times New Roman" w:eastAsia="Times New Roman" w:hAnsi="Times New Roman" w:cs="Times New Roman"/>
          <w:kern w:val="0"/>
          <w14:ligatures w14:val="none"/>
        </w:rPr>
        <w:t xml:space="preserve">such as </w:t>
      </w:r>
      <w:r w:rsidRPr="006D0B87">
        <w:rPr>
          <w:rFonts w:ascii="Times New Roman" w:eastAsia="Times New Roman" w:hAnsi="Times New Roman" w:cs="Times New Roman"/>
          <w:kern w:val="0"/>
          <w14:ligatures w14:val="none"/>
        </w:rPr>
        <w:t xml:space="preserve">a strategy storming session, an M&amp;A decision meeting, a post-mortem, a team charter, a stakeholder alignment, or a post-layoff morale reset. </w:t>
      </w:r>
    </w:p>
    <w:p w14:paraId="51CAF838" w14:textId="543E46F0"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Using the SEE·D methodology (Systemic · Echo · Empower · Disrupt), the coach surfaces the patterns playing out in real time and creates the conditions for the team to generate its own clarity and direction. No preparation required from participants beyond showing up ready to work.</w:t>
      </w:r>
    </w:p>
    <w:p w14:paraId="72A16A43" w14:textId="1403B9FA"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KEY OUTCOMES:</w:t>
      </w:r>
    </w:p>
    <w:p w14:paraId="35767816"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•Team gains immediate clarity and alignment at a critical juncture</w:t>
      </w:r>
    </w:p>
    <w:p w14:paraId="1CE9C5A0"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•Underlying tensions and dynamics are surfaced and worked through in real time</w:t>
      </w:r>
    </w:p>
    <w:p w14:paraId="4F4F589A"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•Leaders leave with shared direction and concrete next steps</w:t>
      </w:r>
    </w:p>
    <w:p w14:paraId="3206DEBE" w14:textId="60738502"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•Team experiences a new quality of conversation</w:t>
      </w:r>
      <w:r>
        <w:rPr>
          <w:rFonts w:ascii="Times New Roman" w:eastAsia="Times New Roman" w:hAnsi="Times New Roman" w:cs="Times New Roman"/>
          <w:kern w:val="0"/>
          <w14:ligatures w14:val="none"/>
        </w:rPr>
        <w:t>:</w:t>
      </w:r>
      <w:r w:rsidRPr="006D0B87">
        <w:rPr>
          <w:rFonts w:ascii="Times New Roman" w:eastAsia="Times New Roman" w:hAnsi="Times New Roman" w:cs="Times New Roman"/>
          <w:kern w:val="0"/>
          <w14:ligatures w14:val="none"/>
        </w:rPr>
        <w:t xml:space="preserve"> honest, focused, and productive</w:t>
      </w:r>
    </w:p>
    <w:p w14:paraId="21214AF9" w14:textId="77777777" w:rsidR="006D0B87" w:rsidRDefault="006D0B87" w:rsidP="006D0B87">
      <w:pPr>
        <w:spacing w:before="120" w:after="0" w:line="240" w:lineRule="auto"/>
        <w:rPr>
          <w:rFonts w:ascii="Times New Roman" w:eastAsia="Times New Roman" w:hAnsi="Times New Roman" w:cs="Times New Roman"/>
          <w:kern w:val="0"/>
          <w14:ligatures w14:val="none"/>
        </w:rPr>
      </w:pPr>
    </w:p>
    <w:p w14:paraId="4C9BEDD9" w14:textId="4AC27578"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TARGET BACKGROUND OF ATTENDEES:</w:t>
      </w:r>
    </w:p>
    <w:p w14:paraId="15007AF9" w14:textId="6D6C4A9F" w:rsidR="006D0B87" w:rsidRDefault="006D0B87" w:rsidP="006D0B87">
      <w:pPr>
        <w:spacing w:before="120"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The attendees must be a real team with shared goals. </w:t>
      </w:r>
      <w:r w:rsidRPr="006D0B87">
        <w:rPr>
          <w:rFonts w:ascii="Times New Roman" w:eastAsia="Times New Roman" w:hAnsi="Times New Roman" w:cs="Times New Roman"/>
          <w:kern w:val="0"/>
          <w14:ligatures w14:val="none"/>
        </w:rPr>
        <w:t>C-suite and senior leadership teams navigating a decisive moment: strategy, transition, conflict, or reset. Typical roles: CEO, COO, CFO, CHRO, CTO and their direct reports.</w:t>
      </w:r>
    </w:p>
    <w:p w14:paraId="7F47F099"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p>
    <w:p w14:paraId="4E7A4D77"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GROUP SIZE:</w:t>
      </w:r>
    </w:p>
    <w:p w14:paraId="44FAB21C" w14:textId="6753C24D"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 xml:space="preserve">Min: </w:t>
      </w:r>
      <w:r>
        <w:rPr>
          <w:rFonts w:ascii="Times New Roman" w:eastAsia="Times New Roman" w:hAnsi="Times New Roman" w:cs="Times New Roman"/>
          <w:kern w:val="0"/>
          <w14:ligatures w14:val="none"/>
        </w:rPr>
        <w:t>3</w:t>
      </w:r>
      <w:r w:rsidRPr="006D0B87">
        <w:rPr>
          <w:rFonts w:ascii="Times New Roman" w:eastAsia="Times New Roman" w:hAnsi="Times New Roman" w:cs="Times New Roman"/>
          <w:kern w:val="0"/>
          <w14:ligatures w14:val="none"/>
        </w:rPr>
        <w:t xml:space="preserve"> / Max: 12</w:t>
      </w:r>
    </w:p>
    <w:p w14:paraId="608FBAE1" w14:textId="27D1DB12" w:rsidR="006D0B87" w:rsidRPr="006D0B87" w:rsidRDefault="006D0B87" w:rsidP="00C56376">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r w:rsidRPr="006D0B87">
        <w:rPr>
          <w:rFonts w:ascii="Times New Roman" w:eastAsia="Times New Roman" w:hAnsi="Times New Roman" w:cs="Times New Roman"/>
          <w:b/>
          <w:bCs/>
          <w:kern w:val="0"/>
          <w:sz w:val="36"/>
          <w:szCs w:val="36"/>
          <w14:ligatures w14:val="none"/>
        </w:rPr>
        <w:lastRenderedPageBreak/>
        <w:t>ENTRY 2</w:t>
      </w:r>
      <w:r w:rsidR="00137430">
        <w:rPr>
          <w:rFonts w:ascii="Times New Roman" w:eastAsia="Times New Roman" w:hAnsi="Times New Roman" w:cs="Times New Roman"/>
          <w:b/>
          <w:bCs/>
          <w:kern w:val="0"/>
          <w:sz w:val="36"/>
          <w:szCs w:val="36"/>
          <w14:ligatures w14:val="none"/>
        </w:rPr>
        <w:t xml:space="preserve">. </w:t>
      </w:r>
      <w:r w:rsidRPr="006D0B87">
        <w:rPr>
          <w:rFonts w:ascii="Times New Roman" w:eastAsia="Times New Roman" w:hAnsi="Times New Roman" w:cs="Times New Roman"/>
          <w:b/>
          <w:bCs/>
          <w:kern w:val="0"/>
          <w:sz w:val="36"/>
          <w:szCs w:val="36"/>
          <w14:ligatures w14:val="none"/>
        </w:rPr>
        <w:t>TEAM COACHING</w:t>
      </w:r>
      <w:r>
        <w:rPr>
          <w:rFonts w:ascii="Times New Roman" w:eastAsia="Times New Roman" w:hAnsi="Times New Roman" w:cs="Times New Roman"/>
          <w:b/>
          <w:bCs/>
          <w:kern w:val="0"/>
          <w:sz w:val="36"/>
          <w:szCs w:val="36"/>
          <w14:ligatures w14:val="none"/>
        </w:rPr>
        <w:t xml:space="preserve"> OFFSITE</w:t>
      </w:r>
    </w:p>
    <w:p w14:paraId="1B288F20" w14:textId="325714E9"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b/>
          <w:bCs/>
          <w:kern w:val="0"/>
          <w14:ligatures w14:val="none"/>
        </w:rPr>
        <w:t xml:space="preserve">NAME OF WORKSHOP: </w:t>
      </w:r>
      <w:r w:rsidRPr="006D0B87">
        <w:rPr>
          <w:rFonts w:ascii="Times New Roman" w:eastAsia="Times New Roman" w:hAnsi="Times New Roman" w:cs="Times New Roman"/>
          <w:kern w:val="0"/>
          <w14:ligatures w14:val="none"/>
        </w:rPr>
        <w:t>Offsite Team Coaching for Leadership Teams</w:t>
      </w:r>
    </w:p>
    <w:p w14:paraId="0099CB23" w14:textId="4ECB4DAF"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b/>
          <w:bCs/>
          <w:kern w:val="0"/>
          <w14:ligatures w14:val="none"/>
        </w:rPr>
        <w:t>DURATION:</w:t>
      </w:r>
      <w:r>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1–2 days</w:t>
      </w:r>
    </w:p>
    <w:p w14:paraId="2712A6B4"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FACILITATOR STYLE:</w:t>
      </w:r>
    </w:p>
    <w:p w14:paraId="11920895"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Systemic, structured, and experiential. The facilitator designs and holds a purposeful space for the team to step back from the day-to-day, reflect collectively, and commit to a shared direction. Combines systemic coaching, structured dialogue, and strategic frameworks. Warm, challenging, and precise.</w:t>
      </w:r>
    </w:p>
    <w:p w14:paraId="2A5FFC28"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FORMAT:</w:t>
      </w:r>
    </w:p>
    <w:p w14:paraId="3F595952" w14:textId="6B8CE354"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In-person</w:t>
      </w:r>
      <w:r>
        <w:rPr>
          <w:rFonts w:ascii="Times New Roman" w:eastAsia="Times New Roman" w:hAnsi="Times New Roman" w:cs="Times New Roman"/>
          <w:kern w:val="0"/>
          <w14:ligatures w14:val="none"/>
        </w:rPr>
        <w:t>/Online.</w:t>
      </w:r>
      <w:r w:rsidRPr="006D0B87">
        <w:rPr>
          <w:rFonts w:ascii="Times New Roman" w:eastAsia="Times New Roman" w:hAnsi="Times New Roman" w:cs="Times New Roman"/>
          <w:kern w:val="0"/>
          <w14:ligatures w14:val="none"/>
        </w:rPr>
        <w:t xml:space="preserve"> Open to travel.</w:t>
      </w:r>
    </w:p>
    <w:p w14:paraId="61C46542"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PREFERENTIAL COST:</w:t>
      </w:r>
    </w:p>
    <w:p w14:paraId="466D7BA1" w14:textId="16F9F55E"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USD 10,000 per day. Travel fee additional.</w:t>
      </w:r>
    </w:p>
    <w:p w14:paraId="712CA37B"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DESCRIPTION:</w:t>
      </w:r>
    </w:p>
    <w:p w14:paraId="1BBC37EA" w14:textId="1EE68EEA" w:rsid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A designated offsite, where the team steps away from the day-to-day to convene with purpose. A structured space for collective reflection, strategic alignment, and forward commitment. Designed for leadership teams that need more than a single session</w:t>
      </w:r>
      <w:r>
        <w:rPr>
          <w:rFonts w:ascii="Times New Roman" w:eastAsia="Times New Roman" w:hAnsi="Times New Roman" w:cs="Times New Roman"/>
          <w:kern w:val="0"/>
          <w14:ligatures w14:val="none"/>
        </w:rPr>
        <w:t xml:space="preserve">, e.g. </w:t>
      </w:r>
      <w:r w:rsidRPr="006D0B87">
        <w:rPr>
          <w:rFonts w:ascii="Times New Roman" w:eastAsia="Times New Roman" w:hAnsi="Times New Roman" w:cs="Times New Roman"/>
          <w:kern w:val="0"/>
          <w14:ligatures w14:val="none"/>
        </w:rPr>
        <w:t xml:space="preserve">teams preparing for a new phase, realigning after disruption, or building the shared foundation that sustained performance requires. </w:t>
      </w:r>
    </w:p>
    <w:p w14:paraId="58AB95EE" w14:textId="35A53E64" w:rsid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Typical formats include team charter and contracting, collective reflection, next-phase planning, ecosystem mapping, and envisioning and direction-setting. The coach designs the offsite around the team's specific context and goals</w:t>
      </w:r>
      <w:r>
        <w:rPr>
          <w:rFonts w:ascii="Times New Roman" w:eastAsia="Times New Roman" w:hAnsi="Times New Roman" w:cs="Times New Roman"/>
          <w:kern w:val="0"/>
          <w14:ligatures w14:val="none"/>
        </w:rPr>
        <w:t>.</w:t>
      </w:r>
    </w:p>
    <w:p w14:paraId="0B20405C" w14:textId="1EB9CAF3"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KEY OUTCOMES:</w:t>
      </w:r>
    </w:p>
    <w:p w14:paraId="6F51BA6C"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•Team establishes or renews a shared charter, values, and working agreements</w:t>
      </w:r>
    </w:p>
    <w:p w14:paraId="2D69B97F"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•Leaders align on strategic direction and collective priorities</w:t>
      </w:r>
    </w:p>
    <w:p w14:paraId="4BFE0524"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•Team surfaces and works through the tensions that have been slowing them down</w:t>
      </w:r>
    </w:p>
    <w:p w14:paraId="6B182545"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•Participants leave with concrete commitments and a shared language for the next phase</w:t>
      </w:r>
    </w:p>
    <w:p w14:paraId="185AB730" w14:textId="1F57477D"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TARGET BACKGROUND OF ATTENDEES:</w:t>
      </w:r>
    </w:p>
    <w:p w14:paraId="6B326E4C" w14:textId="71D2C3F2" w:rsidR="006D0B87" w:rsidRPr="006D0B87" w:rsidRDefault="006D0B87" w:rsidP="006D0B87">
      <w:pPr>
        <w:spacing w:before="120"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The attendees must be a real team with shared goals. </w:t>
      </w:r>
      <w:r w:rsidRPr="006D0B87">
        <w:rPr>
          <w:rFonts w:ascii="Times New Roman" w:eastAsia="Times New Roman" w:hAnsi="Times New Roman" w:cs="Times New Roman"/>
          <w:kern w:val="0"/>
          <w14:ligatures w14:val="none"/>
        </w:rPr>
        <w:t>C-suite and senior leadership teams preparing for a new phase of growth, navigating a transition, or rebuilding alignment after disruption. Typical roles: CEO, COO, CFO, CHRO, CTO and their direct reports.</w:t>
      </w:r>
    </w:p>
    <w:p w14:paraId="08BE4CDA"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GROUP SIZE:</w:t>
      </w:r>
    </w:p>
    <w:p w14:paraId="079708C3"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Min: 8 / Max: 12</w:t>
      </w:r>
    </w:p>
    <w:p w14:paraId="4837D1D8" w14:textId="7C0BA74A" w:rsidR="006D0B87" w:rsidRDefault="006D0B87" w:rsidP="00C56376">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r w:rsidRPr="006D0B87">
        <w:rPr>
          <w:rFonts w:ascii="Times New Roman" w:eastAsia="Times New Roman" w:hAnsi="Times New Roman" w:cs="Times New Roman"/>
          <w:b/>
          <w:bCs/>
          <w:kern w:val="0"/>
          <w:sz w:val="36"/>
          <w:szCs w:val="36"/>
          <w14:ligatures w14:val="none"/>
        </w:rPr>
        <w:t>ENTRY 3</w:t>
      </w:r>
      <w:r w:rsidR="00137430">
        <w:rPr>
          <w:rFonts w:ascii="Times New Roman" w:eastAsia="Times New Roman" w:hAnsi="Times New Roman" w:cs="Times New Roman"/>
          <w:b/>
          <w:bCs/>
          <w:kern w:val="0"/>
          <w:sz w:val="36"/>
          <w:szCs w:val="36"/>
          <w14:ligatures w14:val="none"/>
        </w:rPr>
        <w:t xml:space="preserve">. </w:t>
      </w:r>
      <w:r w:rsidRPr="006D0B87">
        <w:rPr>
          <w:rFonts w:ascii="Times New Roman" w:eastAsia="Times New Roman" w:hAnsi="Times New Roman" w:cs="Times New Roman"/>
          <w:b/>
          <w:bCs/>
          <w:kern w:val="0"/>
          <w:sz w:val="36"/>
          <w:szCs w:val="36"/>
          <w14:ligatures w14:val="none"/>
        </w:rPr>
        <w:t>COMMUNICATION ESSENTIALS WORKSHOP</w:t>
      </w:r>
    </w:p>
    <w:p w14:paraId="1AE4DB45" w14:textId="4ACCED7C"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NAME OF WORKSHOP:</w:t>
      </w:r>
    </w:p>
    <w:p w14:paraId="5A96EA69" w14:textId="7F2DAE44"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Communication Essentials: Listening, Questioning, Positive Communication</w:t>
      </w:r>
      <w:r>
        <w:rPr>
          <w:rFonts w:ascii="Times New Roman" w:eastAsia="Times New Roman" w:hAnsi="Times New Roman" w:cs="Times New Roman"/>
          <w:kern w:val="0"/>
          <w14:ligatures w14:val="none"/>
        </w:rPr>
        <w:t xml:space="preserve">, </w:t>
      </w:r>
      <w:r w:rsidRPr="000D00DA">
        <w:rPr>
          <w:rFonts w:ascii="Times New Roman" w:eastAsia="Times New Roman" w:hAnsi="Times New Roman" w:cs="Times New Roman"/>
          <w:kern w:val="0"/>
          <w14:ligatures w14:val="none"/>
        </w:rPr>
        <w:t xml:space="preserve">Feedback </w:t>
      </w:r>
      <w:r>
        <w:rPr>
          <w:rFonts w:ascii="Times New Roman" w:eastAsia="Times New Roman" w:hAnsi="Times New Roman" w:cs="Times New Roman"/>
          <w:kern w:val="0"/>
          <w14:ligatures w14:val="none"/>
        </w:rPr>
        <w:t>Giving</w:t>
      </w:r>
    </w:p>
    <w:p w14:paraId="6AABAACA" w14:textId="5FF32E8D"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DURATION:</w:t>
      </w:r>
    </w:p>
    <w:p w14:paraId="35D1C04A" w14:textId="6EBA6125"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Half-day </w:t>
      </w:r>
    </w:p>
    <w:p w14:paraId="4ACAB66B" w14:textId="263BA583"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FACILITATOR STYLE:</w:t>
      </w:r>
    </w:p>
    <w:p w14:paraId="676052D1" w14:textId="0B80FEC4"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Experiential and reflective. Participants engage in structured concept workshops, live role-plays in triads and pods, and facilitated group debrief. The facilitator coaches in real time — guiding participants to uncover their own insights rather than delivering content. High participant engagement.</w:t>
      </w:r>
    </w:p>
    <w:p w14:paraId="7556069F" w14:textId="03057EF8"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FORMAT:</w:t>
      </w:r>
    </w:p>
    <w:p w14:paraId="09E3493E" w14:textId="58D20119"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In-person</w:t>
      </w:r>
      <w:r>
        <w:rPr>
          <w:rFonts w:ascii="Times New Roman" w:eastAsia="Times New Roman" w:hAnsi="Times New Roman" w:cs="Times New Roman"/>
          <w:kern w:val="0"/>
          <w14:ligatures w14:val="none"/>
        </w:rPr>
        <w:t xml:space="preserve"> / </w:t>
      </w:r>
      <w:r w:rsidRPr="000D00DA">
        <w:rPr>
          <w:rFonts w:ascii="Times New Roman" w:eastAsia="Times New Roman" w:hAnsi="Times New Roman" w:cs="Times New Roman"/>
          <w:kern w:val="0"/>
          <w14:ligatures w14:val="none"/>
        </w:rPr>
        <w:t xml:space="preserve">Online. Open to travel. </w:t>
      </w:r>
    </w:p>
    <w:p w14:paraId="6F7D85EC" w14:textId="65C53012"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PREFERENTIAL COST:</w:t>
      </w:r>
    </w:p>
    <w:p w14:paraId="14F914D8" w14:textId="0B056646"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USD</w:t>
      </w:r>
      <w:r>
        <w:rPr>
          <w:rFonts w:ascii="Times New Roman" w:eastAsia="Times New Roman" w:hAnsi="Times New Roman" w:cs="Times New Roman"/>
          <w:kern w:val="0"/>
          <w14:ligatures w14:val="none"/>
        </w:rPr>
        <w:t>3,000</w:t>
      </w:r>
      <w:r w:rsidRPr="000D00DA">
        <w:rPr>
          <w:rFonts w:ascii="Times New Roman" w:eastAsia="Times New Roman" w:hAnsi="Times New Roman" w:cs="Times New Roman"/>
          <w:kern w:val="0"/>
          <w14:ligatures w14:val="none"/>
        </w:rPr>
        <w:t>. Travel fee additional.</w:t>
      </w:r>
    </w:p>
    <w:p w14:paraId="32A16C33" w14:textId="33381EE1"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DESCRIPTION:</w:t>
      </w:r>
    </w:p>
    <w:p w14:paraId="75C0B02C" w14:textId="4EC6D0F1"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The foundation of effective leadership is the ability to truly listen, ask questions that unlock thinking, give feedback that lands, and communicate in ways that build rather than deplete. This half-day workshop covers four core communication essentials: active listening across six levels, powerful questioning using the Discover-Grow-Sustain framework, giving feedback using the SBII model, and the principles of positive communication — how to create conversations where people feel genuinely heard, acknowledged, and motivated. </w:t>
      </w:r>
      <w:r w:rsidR="00F45AE9">
        <w:rPr>
          <w:rFonts w:ascii="Times New Roman" w:eastAsia="Times New Roman" w:hAnsi="Times New Roman" w:cs="Times New Roman"/>
          <w:kern w:val="0"/>
          <w14:ligatures w14:val="none"/>
        </w:rPr>
        <w:t>P</w:t>
      </w:r>
      <w:r w:rsidRPr="000D00DA">
        <w:rPr>
          <w:rFonts w:ascii="Times New Roman" w:eastAsia="Times New Roman" w:hAnsi="Times New Roman" w:cs="Times New Roman"/>
          <w:kern w:val="0"/>
          <w14:ligatures w14:val="none"/>
        </w:rPr>
        <w:t>articipants practice in triads and pods using real workplace scenarios. This workshop is the natural entry point to the Advanced Communication deep-dive series and can be combined with any of those modules as part of a full-day programme.</w:t>
      </w:r>
    </w:p>
    <w:p w14:paraId="607805B2" w14:textId="34277F2E"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KEY OUTCOMES:</w:t>
      </w:r>
    </w:p>
    <w:p w14:paraId="42B208BB" w14:textId="77777777" w:rsidR="00137430" w:rsidRDefault="000D00DA" w:rsidP="000D00DA">
      <w:pPr>
        <w:pStyle w:val="ListParagraph"/>
        <w:numPr>
          <w:ilvl w:val="0"/>
          <w:numId w:val="1"/>
        </w:numPr>
        <w:spacing w:before="120" w:after="0" w:line="240" w:lineRule="auto"/>
        <w:rPr>
          <w:rFonts w:ascii="Times New Roman" w:eastAsia="Times New Roman" w:hAnsi="Times New Roman" w:cs="Times New Roman"/>
          <w:kern w:val="0"/>
          <w14:ligatures w14:val="none"/>
        </w:rPr>
      </w:pPr>
      <w:r w:rsidRPr="00137430">
        <w:rPr>
          <w:rFonts w:ascii="Times New Roman" w:eastAsia="Times New Roman" w:hAnsi="Times New Roman" w:cs="Times New Roman"/>
          <w:kern w:val="0"/>
          <w14:ligatures w14:val="none"/>
        </w:rPr>
        <w:t>Participants develop genuine active listening skills across six levels — beyond surface-level techniques</w:t>
      </w:r>
      <w:r w:rsidR="00137430" w:rsidRPr="00137430">
        <w:rPr>
          <w:rFonts w:ascii="Times New Roman" w:eastAsia="Times New Roman" w:hAnsi="Times New Roman" w:cs="Times New Roman"/>
          <w:kern w:val="0"/>
          <w14:ligatures w14:val="none"/>
        </w:rPr>
        <w:t xml:space="preserve"> </w:t>
      </w:r>
    </w:p>
    <w:p w14:paraId="5C769C68" w14:textId="77777777" w:rsidR="00137430" w:rsidRDefault="000D00DA" w:rsidP="000D00DA">
      <w:pPr>
        <w:pStyle w:val="ListParagraph"/>
        <w:numPr>
          <w:ilvl w:val="0"/>
          <w:numId w:val="1"/>
        </w:num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Leaders build confidence in asking powerful questions that expand thinking rather than direct it</w:t>
      </w:r>
    </w:p>
    <w:p w14:paraId="7B4782B7" w14:textId="77777777" w:rsidR="00137430" w:rsidRDefault="000D00DA" w:rsidP="000D00DA">
      <w:pPr>
        <w:pStyle w:val="ListParagraph"/>
        <w:numPr>
          <w:ilvl w:val="0"/>
          <w:numId w:val="1"/>
        </w:numPr>
        <w:spacing w:before="120" w:after="0" w:line="240" w:lineRule="auto"/>
        <w:rPr>
          <w:rFonts w:ascii="Times New Roman" w:eastAsia="Times New Roman" w:hAnsi="Times New Roman" w:cs="Times New Roman"/>
          <w:kern w:val="0"/>
          <w14:ligatures w14:val="none"/>
        </w:rPr>
      </w:pPr>
      <w:r w:rsidRPr="00137430">
        <w:rPr>
          <w:rFonts w:ascii="Times New Roman" w:eastAsia="Times New Roman" w:hAnsi="Times New Roman" w:cs="Times New Roman"/>
          <w:kern w:val="0"/>
          <w14:ligatures w14:val="none"/>
        </w:rPr>
        <w:t>Participants gain a clear, practical framework for giving feedback that is honest, constructive, and relationship-preserving</w:t>
      </w:r>
    </w:p>
    <w:p w14:paraId="6BCCFAFD" w14:textId="77777777" w:rsidR="00137430" w:rsidRDefault="000D00DA" w:rsidP="000D00DA">
      <w:pPr>
        <w:pStyle w:val="ListParagraph"/>
        <w:numPr>
          <w:ilvl w:val="0"/>
          <w:numId w:val="1"/>
        </w:numPr>
        <w:spacing w:before="120" w:after="0" w:line="240" w:lineRule="auto"/>
        <w:rPr>
          <w:rFonts w:ascii="Times New Roman" w:eastAsia="Times New Roman" w:hAnsi="Times New Roman" w:cs="Times New Roman"/>
          <w:kern w:val="0"/>
          <w14:ligatures w14:val="none"/>
        </w:rPr>
      </w:pPr>
      <w:r w:rsidRPr="00137430">
        <w:rPr>
          <w:rFonts w:ascii="Times New Roman" w:eastAsia="Times New Roman" w:hAnsi="Times New Roman" w:cs="Times New Roman"/>
          <w:kern w:val="0"/>
          <w14:ligatures w14:val="none"/>
        </w:rPr>
        <w:t>Leaders develop the habit of positive communication — acknowledging, affirming, and creating psychological safety in everyday interactions</w:t>
      </w:r>
    </w:p>
    <w:p w14:paraId="0844E26C" w14:textId="07874775" w:rsidR="000D00DA" w:rsidRPr="00137430" w:rsidRDefault="000D00DA" w:rsidP="000D00DA">
      <w:pPr>
        <w:pStyle w:val="ListParagraph"/>
        <w:numPr>
          <w:ilvl w:val="0"/>
          <w:numId w:val="1"/>
        </w:numPr>
        <w:spacing w:before="120" w:after="0" w:line="240" w:lineRule="auto"/>
        <w:rPr>
          <w:rFonts w:ascii="Times New Roman" w:eastAsia="Times New Roman" w:hAnsi="Times New Roman" w:cs="Times New Roman"/>
          <w:kern w:val="0"/>
          <w14:ligatures w14:val="none"/>
        </w:rPr>
      </w:pPr>
      <w:r w:rsidRPr="00137430">
        <w:rPr>
          <w:rFonts w:ascii="Times New Roman" w:eastAsia="Times New Roman" w:hAnsi="Times New Roman" w:cs="Times New Roman"/>
          <w:kern w:val="0"/>
          <w14:ligatures w14:val="none"/>
        </w:rPr>
        <w:t>Teams develop a shared communication baseline and common language</w:t>
      </w:r>
    </w:p>
    <w:p w14:paraId="55AF06C0" w14:textId="058E597E"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TARGET BACKGROUND OF ATTENDEES:</w:t>
      </w:r>
    </w:p>
    <w:p w14:paraId="1F70C320" w14:textId="4F7DE9AA"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Managers, senior managers, and directors stepping into or deepening their people leadership. Particularly valuable for </w:t>
      </w:r>
      <w:r>
        <w:rPr>
          <w:rFonts w:ascii="Times New Roman" w:eastAsia="Times New Roman" w:hAnsi="Times New Roman" w:cs="Times New Roman"/>
          <w:kern w:val="0"/>
          <w14:ligatures w14:val="none"/>
        </w:rPr>
        <w:t>functional</w:t>
      </w:r>
      <w:r w:rsidRPr="000D00DA">
        <w:rPr>
          <w:rFonts w:ascii="Times New Roman" w:eastAsia="Times New Roman" w:hAnsi="Times New Roman" w:cs="Times New Roman"/>
          <w:kern w:val="0"/>
          <w14:ligatures w14:val="none"/>
        </w:rPr>
        <w:t xml:space="preserve"> leaders who have been promoted into people leadership. Suitable for intact teams or cross-functional cohorts.</w:t>
      </w:r>
    </w:p>
    <w:p w14:paraId="75CE94BA" w14:textId="1391C97C"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b/>
          <w:bCs/>
          <w:kern w:val="0"/>
          <w14:ligatures w14:val="none"/>
        </w:rPr>
        <w:t>GROUP SIZE:</w:t>
      </w:r>
      <w:r w:rsidR="00F45AE9">
        <w:rPr>
          <w:rFonts w:ascii="Times New Roman" w:eastAsia="Times New Roman" w:hAnsi="Times New Roman" w:cs="Times New Roman"/>
          <w:b/>
          <w:bCs/>
          <w:kern w:val="0"/>
          <w14:ligatures w14:val="none"/>
        </w:rPr>
        <w:t xml:space="preserve"> </w:t>
      </w:r>
      <w:r w:rsidRPr="000D00DA">
        <w:rPr>
          <w:rFonts w:ascii="Times New Roman" w:eastAsia="Times New Roman" w:hAnsi="Times New Roman" w:cs="Times New Roman"/>
          <w:kern w:val="0"/>
          <w14:ligatures w14:val="none"/>
        </w:rPr>
        <w:t xml:space="preserve">Min: </w:t>
      </w:r>
      <w:r>
        <w:rPr>
          <w:rFonts w:ascii="Times New Roman" w:eastAsia="Times New Roman" w:hAnsi="Times New Roman" w:cs="Times New Roman"/>
          <w:kern w:val="0"/>
          <w14:ligatures w14:val="none"/>
        </w:rPr>
        <w:t>5</w:t>
      </w:r>
      <w:r w:rsidRPr="000D00DA">
        <w:rPr>
          <w:rFonts w:ascii="Times New Roman" w:eastAsia="Times New Roman" w:hAnsi="Times New Roman" w:cs="Times New Roman"/>
          <w:kern w:val="0"/>
          <w14:ligatures w14:val="none"/>
        </w:rPr>
        <w:t xml:space="preserve"> / Max: </w:t>
      </w:r>
      <w:r>
        <w:rPr>
          <w:rFonts w:ascii="Times New Roman" w:eastAsia="Times New Roman" w:hAnsi="Times New Roman" w:cs="Times New Roman"/>
          <w:kern w:val="0"/>
          <w14:ligatures w14:val="none"/>
        </w:rPr>
        <w:t>10</w:t>
      </w:r>
    </w:p>
    <w:p w14:paraId="62002146" w14:textId="77777777" w:rsidR="00C56376" w:rsidRDefault="00C56376" w:rsidP="000D00DA">
      <w:pPr>
        <w:spacing w:before="120" w:after="0" w:line="240" w:lineRule="auto"/>
        <w:rPr>
          <w:rFonts w:ascii="Times New Roman" w:eastAsia="Times New Roman" w:hAnsi="Times New Roman" w:cs="Times New Roman"/>
          <w:b/>
          <w:bCs/>
          <w:kern w:val="0"/>
          <w:sz w:val="36"/>
          <w:szCs w:val="36"/>
          <w14:ligatures w14:val="none"/>
        </w:rPr>
      </w:pPr>
    </w:p>
    <w:p w14:paraId="2C7B9608" w14:textId="18A3E11F" w:rsidR="000D00DA" w:rsidRPr="000D00DA" w:rsidRDefault="00137430" w:rsidP="000D00DA">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b/>
          <w:bCs/>
          <w:kern w:val="0"/>
          <w:sz w:val="36"/>
          <w:szCs w:val="36"/>
          <w14:ligatures w14:val="none"/>
        </w:rPr>
        <w:t xml:space="preserve">ENTRY </w:t>
      </w:r>
      <w:r>
        <w:rPr>
          <w:rFonts w:ascii="Times New Roman" w:eastAsia="Times New Roman" w:hAnsi="Times New Roman" w:cs="Times New Roman"/>
          <w:b/>
          <w:bCs/>
          <w:kern w:val="0"/>
          <w:sz w:val="36"/>
          <w:szCs w:val="36"/>
          <w14:ligatures w14:val="none"/>
        </w:rPr>
        <w:t>4. ADVANCED COMMUNICATION: DEEP-DIVE SERIES</w:t>
      </w:r>
    </w:p>
    <w:p w14:paraId="75CA4ED7" w14:textId="77777777" w:rsidR="000D00DA" w:rsidRPr="000D00DA" w:rsidRDefault="000D00DA" w:rsidP="000D00DA">
      <w:pPr>
        <w:spacing w:before="120" w:after="0" w:line="240" w:lineRule="auto"/>
        <w:rPr>
          <w:rFonts w:ascii="Times New Roman" w:eastAsia="Times New Roman" w:hAnsi="Times New Roman" w:cs="Times New Roman"/>
          <w:kern w:val="0"/>
          <w14:ligatures w14:val="none"/>
        </w:rPr>
      </w:pPr>
    </w:p>
    <w:p w14:paraId="6D3F8B4F" w14:textId="7B3A582F"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NAME OF WORKSHOP:</w:t>
      </w:r>
    </w:p>
    <w:p w14:paraId="05BEF039" w14:textId="085601A2" w:rsidR="000D00DA" w:rsidRPr="000D00DA" w:rsidRDefault="005E5EF1" w:rsidP="000D00DA">
      <w:pPr>
        <w:spacing w:before="120"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Advanced communication: Deep-dive series</w:t>
      </w:r>
    </w:p>
    <w:p w14:paraId="09127CCC" w14:textId="5FA7496A"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DURATION:</w:t>
      </w:r>
    </w:p>
    <w:p w14:paraId="30596B75" w14:textId="6DC91E7B" w:rsidR="000D00DA" w:rsidRPr="000D00DA" w:rsidRDefault="005E5EF1" w:rsidP="000D00DA">
      <w:pPr>
        <w:spacing w:before="120"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H</w:t>
      </w:r>
      <w:r w:rsidR="000D00DA" w:rsidRPr="000D00DA">
        <w:rPr>
          <w:rFonts w:ascii="Times New Roman" w:eastAsia="Times New Roman" w:hAnsi="Times New Roman" w:cs="Times New Roman"/>
          <w:kern w:val="0"/>
          <w14:ligatures w14:val="none"/>
        </w:rPr>
        <w:t>alf-day</w:t>
      </w:r>
      <w:r>
        <w:rPr>
          <w:rFonts w:ascii="Times New Roman" w:eastAsia="Times New Roman" w:hAnsi="Times New Roman" w:cs="Times New Roman"/>
          <w:kern w:val="0"/>
          <w14:ligatures w14:val="none"/>
        </w:rPr>
        <w:t xml:space="preserve"> per module</w:t>
      </w:r>
    </w:p>
    <w:p w14:paraId="717C320E" w14:textId="2DA0B55F"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FACILITATOR STYLE:</w:t>
      </w:r>
    </w:p>
    <w:p w14:paraId="44993906" w14:textId="77777777"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Enablement lab format. Each participant brings a real conversation they need to have — supporting a team member's career growth, addressing underperformance, managing conflict with a peer, or delivering unwelcome news. Role-plays in triads with real-time coaching and peer feedback. High challenge, high support.</w:t>
      </w:r>
    </w:p>
    <w:p w14:paraId="7B6518B1" w14:textId="4D0F95BC"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FORMAT:</w:t>
      </w:r>
    </w:p>
    <w:p w14:paraId="444C630A" w14:textId="3F1424A0"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In-person preferred. Online available. Open to travel. </w:t>
      </w:r>
    </w:p>
    <w:p w14:paraId="41805904" w14:textId="09976839"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PREFERENTIAL COST:</w:t>
      </w:r>
    </w:p>
    <w:p w14:paraId="019F386B" w14:textId="3D617D22"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USD </w:t>
      </w:r>
      <w:r w:rsidR="005E5EF1">
        <w:rPr>
          <w:rFonts w:ascii="Times New Roman" w:eastAsia="Times New Roman" w:hAnsi="Times New Roman" w:cs="Times New Roman"/>
          <w:kern w:val="0"/>
          <w14:ligatures w14:val="none"/>
        </w:rPr>
        <w:t>6,000</w:t>
      </w:r>
      <w:r w:rsidRPr="000D00DA">
        <w:rPr>
          <w:rFonts w:ascii="Times New Roman" w:eastAsia="Times New Roman" w:hAnsi="Times New Roman" w:cs="Times New Roman"/>
          <w:kern w:val="0"/>
          <w14:ligatures w14:val="none"/>
        </w:rPr>
        <w:t>. Travel fee additional.</w:t>
      </w:r>
    </w:p>
    <w:p w14:paraId="4C09B2B0" w14:textId="79FCCE7B" w:rsidR="005E5EF1" w:rsidRPr="005E5EF1"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DESCRIPTION:</w:t>
      </w:r>
    </w:p>
    <w:p w14:paraId="5E51EC45" w14:textId="45952250" w:rsidR="005E5EF1" w:rsidRPr="000D00DA" w:rsidRDefault="005E5EF1" w:rsidP="005E5EF1">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Three standalone modules, each 3 hours. Can be taken individually or combined into a full-day or multi-day programme. Each module can follow the Communication Essentials workshop or stand alone.</w:t>
      </w:r>
      <w:r>
        <w:rPr>
          <w:rFonts w:ascii="Times New Roman" w:eastAsia="Times New Roman" w:hAnsi="Times New Roman" w:cs="Times New Roman"/>
          <w:kern w:val="0"/>
          <w14:ligatures w14:val="none"/>
        </w:rPr>
        <w:t xml:space="preserve"> Interpersonal Needs/Conflict-style Assessments included.</w:t>
      </w:r>
    </w:p>
    <w:p w14:paraId="07E20EED" w14:textId="0E65BCA1" w:rsidR="005E5EF1" w:rsidRPr="000D00DA" w:rsidRDefault="005E5EF1" w:rsidP="005E5EF1">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MODULE A: Conversations at Work</w:t>
      </w:r>
      <w:r>
        <w:rPr>
          <w:rFonts w:ascii="Times New Roman" w:eastAsia="Times New Roman" w:hAnsi="Times New Roman" w:cs="Times New Roman"/>
          <w:kern w:val="0"/>
          <w14:ligatures w14:val="none"/>
        </w:rPr>
        <w:t>:</w:t>
      </w:r>
      <w:r w:rsidRPr="000D00DA">
        <w:rPr>
          <w:rFonts w:ascii="Times New Roman" w:eastAsia="Times New Roman" w:hAnsi="Times New Roman" w:cs="Times New Roman"/>
          <w:kern w:val="0"/>
          <w14:ligatures w14:val="none"/>
        </w:rPr>
        <w:t xml:space="preserve"> Career Conversations &amp; Difficult Conversations</w:t>
      </w:r>
    </w:p>
    <w:p w14:paraId="0FFDD743" w14:textId="52CF334A" w:rsidR="005E5EF1" w:rsidRPr="000D00DA" w:rsidRDefault="005E5EF1" w:rsidP="005E5EF1">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MODULE B: Negotiation &amp; Conflict Mediation</w:t>
      </w:r>
      <w:r>
        <w:rPr>
          <w:rFonts w:ascii="Times New Roman" w:eastAsia="Times New Roman" w:hAnsi="Times New Roman" w:cs="Times New Roman"/>
          <w:kern w:val="0"/>
          <w14:ligatures w14:val="none"/>
        </w:rPr>
        <w:t xml:space="preserve"> for leaders</w:t>
      </w:r>
    </w:p>
    <w:p w14:paraId="534D91B6" w14:textId="14C593AB" w:rsidR="000D00DA" w:rsidRPr="000D00DA" w:rsidRDefault="005E5EF1"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MODULE C: </w:t>
      </w:r>
      <w:r>
        <w:rPr>
          <w:rFonts w:ascii="Times New Roman" w:eastAsia="Times New Roman" w:hAnsi="Times New Roman" w:cs="Times New Roman"/>
          <w:kern w:val="0"/>
          <w14:ligatures w14:val="none"/>
        </w:rPr>
        <w:t>Applying</w:t>
      </w:r>
      <w:r w:rsidRPr="000D00DA">
        <w:rPr>
          <w:rFonts w:ascii="Times New Roman" w:eastAsia="Times New Roman" w:hAnsi="Times New Roman" w:cs="Times New Roman"/>
          <w:kern w:val="0"/>
          <w14:ligatures w14:val="none"/>
        </w:rPr>
        <w:t xml:space="preserve"> Coaching </w:t>
      </w:r>
      <w:r>
        <w:rPr>
          <w:rFonts w:ascii="Times New Roman" w:eastAsia="Times New Roman" w:hAnsi="Times New Roman" w:cs="Times New Roman"/>
          <w:kern w:val="0"/>
          <w14:ligatures w14:val="none"/>
        </w:rPr>
        <w:t>Skills at Work</w:t>
      </w:r>
    </w:p>
    <w:p w14:paraId="61DBE216" w14:textId="406B284D"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KEY OUTCOMES:</w:t>
      </w:r>
    </w:p>
    <w:p w14:paraId="4B7D4035" w14:textId="33014B39"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 Leaders develop confidence and skill in </w:t>
      </w:r>
      <w:r w:rsidR="005E5EF1">
        <w:rPr>
          <w:rFonts w:ascii="Times New Roman" w:eastAsia="Times New Roman" w:hAnsi="Times New Roman" w:cs="Times New Roman"/>
          <w:kern w:val="0"/>
          <w14:ligatures w14:val="none"/>
        </w:rPr>
        <w:t>high-stake scenarios</w:t>
      </w:r>
    </w:p>
    <w:p w14:paraId="1F14FF68" w14:textId="41E0ED49"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 Participants gain a structured approach to difficult </w:t>
      </w:r>
      <w:r w:rsidR="005E5EF1">
        <w:rPr>
          <w:rFonts w:ascii="Times New Roman" w:eastAsia="Times New Roman" w:hAnsi="Times New Roman" w:cs="Times New Roman"/>
          <w:kern w:val="0"/>
          <w14:ligatures w14:val="none"/>
        </w:rPr>
        <w:t>situations</w:t>
      </w:r>
      <w:r w:rsidRPr="000D00DA">
        <w:rPr>
          <w:rFonts w:ascii="Times New Roman" w:eastAsia="Times New Roman" w:hAnsi="Times New Roman" w:cs="Times New Roman"/>
          <w:kern w:val="0"/>
          <w14:ligatures w14:val="none"/>
        </w:rPr>
        <w:t xml:space="preserve"> that balances candour with care</w:t>
      </w:r>
    </w:p>
    <w:p w14:paraId="0396FD92" w14:textId="4E855991"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 Leaders practice </w:t>
      </w:r>
      <w:r w:rsidR="005E5EF1">
        <w:rPr>
          <w:rFonts w:ascii="Times New Roman" w:eastAsia="Times New Roman" w:hAnsi="Times New Roman" w:cs="Times New Roman"/>
          <w:kern w:val="0"/>
          <w14:ligatures w14:val="none"/>
        </w:rPr>
        <w:t xml:space="preserve">negotiation and conflict management </w:t>
      </w:r>
      <w:r w:rsidRPr="000D00DA">
        <w:rPr>
          <w:rFonts w:ascii="Times New Roman" w:eastAsia="Times New Roman" w:hAnsi="Times New Roman" w:cs="Times New Roman"/>
          <w:kern w:val="0"/>
          <w14:ligatures w14:val="none"/>
        </w:rPr>
        <w:t>skills in high-stakes scenarios</w:t>
      </w:r>
    </w:p>
    <w:p w14:paraId="528A73C6" w14:textId="5B49830A"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 Participants </w:t>
      </w:r>
      <w:r w:rsidR="005E5EF1">
        <w:rPr>
          <w:rFonts w:ascii="Times New Roman" w:eastAsia="Times New Roman" w:hAnsi="Times New Roman" w:cs="Times New Roman"/>
          <w:kern w:val="0"/>
          <w14:ligatures w14:val="none"/>
        </w:rPr>
        <w:t>internalize coaching skills and have the clarity of when (and when not to) apply the skills.</w:t>
      </w:r>
    </w:p>
    <w:p w14:paraId="501363A1" w14:textId="537CFD9D" w:rsidR="000D00DA" w:rsidRPr="000D00DA" w:rsidRDefault="000D00DA" w:rsidP="000D00DA">
      <w:pPr>
        <w:spacing w:before="120" w:after="0" w:line="240" w:lineRule="auto"/>
        <w:rPr>
          <w:rFonts w:ascii="Times New Roman" w:eastAsia="Times New Roman" w:hAnsi="Times New Roman" w:cs="Times New Roman"/>
          <w:b/>
          <w:bCs/>
          <w:kern w:val="0"/>
          <w14:ligatures w14:val="none"/>
        </w:rPr>
      </w:pPr>
      <w:r w:rsidRPr="000D00DA">
        <w:rPr>
          <w:rFonts w:ascii="Times New Roman" w:eastAsia="Times New Roman" w:hAnsi="Times New Roman" w:cs="Times New Roman"/>
          <w:b/>
          <w:bCs/>
          <w:kern w:val="0"/>
          <w14:ligatures w14:val="none"/>
        </w:rPr>
        <w:t>TARGET BACKGROUND OF ATTENDEES:</w:t>
      </w:r>
    </w:p>
    <w:p w14:paraId="12E1F90C" w14:textId="7D1A491F"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 xml:space="preserve">Directors, VPs, and senior leaders operating in matrixed, cross-functional, or politically complex organisations. </w:t>
      </w:r>
    </w:p>
    <w:p w14:paraId="6510D720" w14:textId="5F90C261" w:rsidR="000D00DA" w:rsidRPr="000D00DA" w:rsidRDefault="000D00DA" w:rsidP="000D00DA">
      <w:pPr>
        <w:spacing w:before="120" w:after="0" w:line="240" w:lineRule="auto"/>
        <w:rPr>
          <w:rFonts w:ascii="Times New Roman" w:eastAsia="Times New Roman" w:hAnsi="Times New Roman" w:cs="Times New Roman"/>
          <w:kern w:val="0"/>
          <w14:ligatures w14:val="none"/>
        </w:rPr>
      </w:pPr>
      <w:r w:rsidRPr="000D00DA">
        <w:rPr>
          <w:rFonts w:ascii="Times New Roman" w:eastAsia="Times New Roman" w:hAnsi="Times New Roman" w:cs="Times New Roman"/>
          <w:kern w:val="0"/>
          <w14:ligatures w14:val="none"/>
        </w:rPr>
        <w:t>GROUP SIZE:</w:t>
      </w:r>
      <w:r w:rsidR="005E5EF1">
        <w:rPr>
          <w:rFonts w:ascii="Times New Roman" w:eastAsia="Times New Roman" w:hAnsi="Times New Roman" w:cs="Times New Roman"/>
          <w:kern w:val="0"/>
          <w14:ligatures w14:val="none"/>
        </w:rPr>
        <w:t xml:space="preserve"> </w:t>
      </w:r>
      <w:r w:rsidRPr="000D00DA">
        <w:rPr>
          <w:rFonts w:ascii="Times New Roman" w:eastAsia="Times New Roman" w:hAnsi="Times New Roman" w:cs="Times New Roman"/>
          <w:kern w:val="0"/>
          <w14:ligatures w14:val="none"/>
        </w:rPr>
        <w:t xml:space="preserve">Min: </w:t>
      </w:r>
      <w:r w:rsidR="005E5EF1">
        <w:rPr>
          <w:rFonts w:ascii="Times New Roman" w:eastAsia="Times New Roman" w:hAnsi="Times New Roman" w:cs="Times New Roman"/>
          <w:kern w:val="0"/>
          <w14:ligatures w14:val="none"/>
        </w:rPr>
        <w:t>5</w:t>
      </w:r>
      <w:r w:rsidRPr="000D00DA">
        <w:rPr>
          <w:rFonts w:ascii="Times New Roman" w:eastAsia="Times New Roman" w:hAnsi="Times New Roman" w:cs="Times New Roman"/>
          <w:kern w:val="0"/>
          <w14:ligatures w14:val="none"/>
        </w:rPr>
        <w:t xml:space="preserve"> / Max: </w:t>
      </w:r>
      <w:r w:rsidR="005E5EF1">
        <w:rPr>
          <w:rFonts w:ascii="Times New Roman" w:eastAsia="Times New Roman" w:hAnsi="Times New Roman" w:cs="Times New Roman"/>
          <w:kern w:val="0"/>
          <w14:ligatures w14:val="none"/>
        </w:rPr>
        <w:t>10</w:t>
      </w:r>
    </w:p>
    <w:p w14:paraId="5219DE46" w14:textId="77777777" w:rsidR="000D00DA" w:rsidRPr="000D00DA" w:rsidRDefault="000D00DA" w:rsidP="000D00DA">
      <w:pPr>
        <w:spacing w:before="120" w:after="0" w:line="240" w:lineRule="auto"/>
        <w:rPr>
          <w:rFonts w:ascii="Times New Roman" w:eastAsia="Times New Roman" w:hAnsi="Times New Roman" w:cs="Times New Roman"/>
          <w:kern w:val="0"/>
          <w14:ligatures w14:val="none"/>
        </w:rPr>
      </w:pPr>
    </w:p>
    <w:p w14:paraId="109998E3" w14:textId="77777777" w:rsidR="00F45AE9" w:rsidRDefault="00F45AE9">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14:paraId="53C983FA" w14:textId="54D249F5" w:rsidR="006D0B87" w:rsidRPr="006D0B87" w:rsidRDefault="006D0B87" w:rsidP="006D0B87">
      <w:pPr>
        <w:spacing w:before="120" w:after="100" w:afterAutospacing="1" w:line="240" w:lineRule="auto"/>
        <w:outlineLvl w:val="1"/>
        <w:rPr>
          <w:rFonts w:ascii="Times New Roman" w:eastAsia="Times New Roman" w:hAnsi="Times New Roman" w:cs="Times New Roman"/>
          <w:b/>
          <w:bCs/>
          <w:kern w:val="0"/>
          <w:sz w:val="36"/>
          <w:szCs w:val="36"/>
          <w14:ligatures w14:val="none"/>
        </w:rPr>
      </w:pPr>
      <w:r w:rsidRPr="006D0B87">
        <w:rPr>
          <w:rFonts w:ascii="Times New Roman" w:eastAsia="Times New Roman" w:hAnsi="Times New Roman" w:cs="Times New Roman"/>
          <w:b/>
          <w:bCs/>
          <w:kern w:val="0"/>
          <w:sz w:val="36"/>
          <w:szCs w:val="36"/>
          <w14:ligatures w14:val="none"/>
        </w:rPr>
        <w:t>ENTRY 5</w:t>
      </w:r>
      <w:r w:rsidR="00F45AE9">
        <w:rPr>
          <w:rFonts w:ascii="Times New Roman" w:eastAsia="Times New Roman" w:hAnsi="Times New Roman" w:cs="Times New Roman"/>
          <w:b/>
          <w:bCs/>
          <w:kern w:val="0"/>
          <w:sz w:val="36"/>
          <w:szCs w:val="36"/>
          <w14:ligatures w14:val="none"/>
        </w:rPr>
        <w:t xml:space="preserve">. </w:t>
      </w:r>
      <w:r w:rsidRPr="006D0B87">
        <w:rPr>
          <w:rFonts w:ascii="Times New Roman" w:eastAsia="Times New Roman" w:hAnsi="Times New Roman" w:cs="Times New Roman"/>
          <w:b/>
          <w:bCs/>
          <w:kern w:val="0"/>
          <w:sz w:val="36"/>
          <w:szCs w:val="36"/>
          <w14:ligatures w14:val="none"/>
        </w:rPr>
        <w:t>TEAM BUILDING WITH THEATRICAL METHODS</w:t>
      </w:r>
    </w:p>
    <w:p w14:paraId="4252B803" w14:textId="37247884"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NAME OF WORKSHOP:</w:t>
      </w:r>
      <w:r w:rsidR="00F45AE9">
        <w:rPr>
          <w:rFonts w:ascii="Times New Roman" w:eastAsia="Times New Roman" w:hAnsi="Times New Roman" w:cs="Times New Roman"/>
          <w:b/>
          <w:bCs/>
          <w:kern w:val="0"/>
          <w14:ligatures w14:val="none"/>
        </w:rPr>
        <w:t xml:space="preserve"> </w:t>
      </w:r>
      <w:r w:rsidRPr="006D0B87">
        <w:rPr>
          <w:rFonts w:ascii="Times New Roman" w:eastAsia="Times New Roman" w:hAnsi="Times New Roman" w:cs="Times New Roman"/>
          <w:kern w:val="0"/>
          <w14:ligatures w14:val="none"/>
        </w:rPr>
        <w:t xml:space="preserve">Team </w:t>
      </w:r>
      <w:r w:rsidR="00F45AE9">
        <w:rPr>
          <w:rFonts w:ascii="Times New Roman" w:eastAsia="Times New Roman" w:hAnsi="Times New Roman" w:cs="Times New Roman"/>
          <w:kern w:val="0"/>
          <w14:ligatures w14:val="none"/>
        </w:rPr>
        <w:t>Building</w:t>
      </w:r>
      <w:r w:rsidRPr="006D0B87">
        <w:rPr>
          <w:rFonts w:ascii="Times New Roman" w:eastAsia="Times New Roman" w:hAnsi="Times New Roman" w:cs="Times New Roman"/>
          <w:kern w:val="0"/>
          <w14:ligatures w14:val="none"/>
        </w:rPr>
        <w:t xml:space="preserve"> Through </w:t>
      </w:r>
      <w:r w:rsidR="00F45AE9">
        <w:rPr>
          <w:rFonts w:ascii="Times New Roman" w:eastAsia="Times New Roman" w:hAnsi="Times New Roman" w:cs="Times New Roman"/>
          <w:kern w:val="0"/>
          <w14:ligatures w14:val="none"/>
        </w:rPr>
        <w:t>Acting and Theatre</w:t>
      </w:r>
    </w:p>
    <w:p w14:paraId="55230F9D" w14:textId="141BE83A"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DURATION:</w:t>
      </w:r>
      <w:r w:rsidR="00F45AE9">
        <w:rPr>
          <w:rFonts w:ascii="Times New Roman" w:eastAsia="Times New Roman" w:hAnsi="Times New Roman" w:cs="Times New Roman"/>
          <w:b/>
          <w:bCs/>
          <w:kern w:val="0"/>
          <w14:ligatures w14:val="none"/>
        </w:rPr>
        <w:t xml:space="preserve"> </w:t>
      </w:r>
      <w:r w:rsidR="00F45AE9">
        <w:rPr>
          <w:rFonts w:ascii="Times New Roman" w:eastAsia="Times New Roman" w:hAnsi="Times New Roman" w:cs="Times New Roman"/>
          <w:kern w:val="0"/>
          <w14:ligatures w14:val="none"/>
        </w:rPr>
        <w:t>Half</w:t>
      </w:r>
      <w:r w:rsidRPr="006D0B87">
        <w:rPr>
          <w:rFonts w:ascii="Times New Roman" w:eastAsia="Times New Roman" w:hAnsi="Times New Roman" w:cs="Times New Roman"/>
          <w:kern w:val="0"/>
          <w14:ligatures w14:val="none"/>
        </w:rPr>
        <w:t>-day. Can be combined with other workshop modules as part of a full-day or multi-day programme.</w:t>
      </w:r>
    </w:p>
    <w:p w14:paraId="3D1AE974"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FACILITATOR STYLE:</w:t>
      </w:r>
    </w:p>
    <w:p w14:paraId="4C7AE4CD" w14:textId="4EDBD345"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 xml:space="preserve">Experiential, </w:t>
      </w:r>
      <w:r w:rsidR="00F45AE9">
        <w:rPr>
          <w:rFonts w:ascii="Times New Roman" w:eastAsia="Times New Roman" w:hAnsi="Times New Roman" w:cs="Times New Roman"/>
          <w:kern w:val="0"/>
          <w14:ligatures w14:val="none"/>
        </w:rPr>
        <w:t>fun</w:t>
      </w:r>
      <w:r w:rsidRPr="006D0B87">
        <w:rPr>
          <w:rFonts w:ascii="Times New Roman" w:eastAsia="Times New Roman" w:hAnsi="Times New Roman" w:cs="Times New Roman"/>
          <w:kern w:val="0"/>
          <w14:ligatures w14:val="none"/>
        </w:rPr>
        <w:t xml:space="preserve">, </w:t>
      </w:r>
      <w:r w:rsidR="00F45AE9">
        <w:rPr>
          <w:rFonts w:ascii="Times New Roman" w:eastAsia="Times New Roman" w:hAnsi="Times New Roman" w:cs="Times New Roman"/>
          <w:kern w:val="0"/>
          <w14:ligatures w14:val="none"/>
        </w:rPr>
        <w:t xml:space="preserve">engaging </w:t>
      </w:r>
      <w:r w:rsidRPr="006D0B87">
        <w:rPr>
          <w:rFonts w:ascii="Times New Roman" w:eastAsia="Times New Roman" w:hAnsi="Times New Roman" w:cs="Times New Roman"/>
          <w:kern w:val="0"/>
          <w14:ligatures w14:val="none"/>
        </w:rPr>
        <w:t xml:space="preserve">and </w:t>
      </w:r>
      <w:r w:rsidR="00F45AE9">
        <w:rPr>
          <w:rFonts w:ascii="Times New Roman" w:eastAsia="Times New Roman" w:hAnsi="Times New Roman" w:cs="Times New Roman"/>
          <w:kern w:val="0"/>
          <w14:ligatures w14:val="none"/>
        </w:rPr>
        <w:t>reflective</w:t>
      </w:r>
      <w:r w:rsidRPr="006D0B87">
        <w:rPr>
          <w:rFonts w:ascii="Times New Roman" w:eastAsia="Times New Roman" w:hAnsi="Times New Roman" w:cs="Times New Roman"/>
          <w:kern w:val="0"/>
          <w14:ligatures w14:val="none"/>
        </w:rPr>
        <w:t>. The facilitator uses psychodrama-based methods, sociometric exercises, and physical movement to create a psychologically safe space where teams explore identity, dynamics, and connection</w:t>
      </w:r>
      <w:r w:rsidR="00F45AE9">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without relying solely on verbal expression. Playful, structured, and deeply purposeful. Particularly effective for introverted teams and technically-oriented groups who find conventional team-building formats uncomfortable or superficial.</w:t>
      </w:r>
    </w:p>
    <w:p w14:paraId="21A86843"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FORMAT:</w:t>
      </w:r>
    </w:p>
    <w:p w14:paraId="54B4995F"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In-person only (physical movement and embodied exercises require presence). Open to travel. Travel fee additional.</w:t>
      </w:r>
    </w:p>
    <w:p w14:paraId="2F6CB2D8"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PREFERENTIAL COST:</w:t>
      </w:r>
    </w:p>
    <w:p w14:paraId="7815E06E" w14:textId="1B78B98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 xml:space="preserve">USD </w:t>
      </w:r>
      <w:r w:rsidR="00F45AE9">
        <w:rPr>
          <w:rFonts w:ascii="Times New Roman" w:eastAsia="Times New Roman" w:hAnsi="Times New Roman" w:cs="Times New Roman"/>
          <w:kern w:val="0"/>
          <w14:ligatures w14:val="none"/>
        </w:rPr>
        <w:t>6,000</w:t>
      </w:r>
      <w:r w:rsidRPr="006D0B87">
        <w:rPr>
          <w:rFonts w:ascii="Times New Roman" w:eastAsia="Times New Roman" w:hAnsi="Times New Roman" w:cs="Times New Roman"/>
          <w:kern w:val="0"/>
          <w14:ligatures w14:val="none"/>
        </w:rPr>
        <w:t>. Travel fee additional.</w:t>
      </w:r>
    </w:p>
    <w:p w14:paraId="7A4FE59A"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DESCRIPTION:</w:t>
      </w:r>
    </w:p>
    <w:p w14:paraId="7C8FD348" w14:textId="77777777" w:rsidR="00F45AE9"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This is not a conventional team-building workshop. Using psychodrama methods, sociometric mapping, and experiential exercises</w:t>
      </w:r>
      <w:r w:rsidR="00F45AE9">
        <w:rPr>
          <w:rFonts w:ascii="Times New Roman" w:eastAsia="Times New Roman" w:hAnsi="Times New Roman" w:cs="Times New Roman"/>
          <w:kern w:val="0"/>
          <w14:ligatures w14:val="none"/>
        </w:rPr>
        <w:t xml:space="preserve"> </w:t>
      </w:r>
      <w:r w:rsidRPr="006D0B87">
        <w:rPr>
          <w:rFonts w:ascii="Times New Roman" w:eastAsia="Times New Roman" w:hAnsi="Times New Roman" w:cs="Times New Roman"/>
          <w:kern w:val="0"/>
          <w14:ligatures w14:val="none"/>
        </w:rPr>
        <w:t>including metaphor-based reflection, physical movement, and collective storytelling</w:t>
      </w:r>
      <w:r w:rsidR="00F45AE9">
        <w:rPr>
          <w:rFonts w:ascii="Times New Roman" w:eastAsia="Times New Roman" w:hAnsi="Times New Roman" w:cs="Times New Roman"/>
          <w:kern w:val="0"/>
          <w14:ligatures w14:val="none"/>
        </w:rPr>
        <w:t>,</w:t>
      </w:r>
      <w:r w:rsidRPr="006D0B87">
        <w:rPr>
          <w:rFonts w:ascii="Times New Roman" w:eastAsia="Times New Roman" w:hAnsi="Times New Roman" w:cs="Times New Roman"/>
          <w:kern w:val="0"/>
          <w14:ligatures w14:val="none"/>
        </w:rPr>
        <w:t xml:space="preserve"> this session helps teams build genuine psychological safety and cohesion from the inside out. Participants explore who they are as individuals, how they show up as a team, and what they want to build togethe through doing, not just discussing. The approach is particularly effective for introverted teams and technically-oriented groups, as it emphasises physical engagement and creative expression rather than verbal performance. </w:t>
      </w:r>
    </w:p>
    <w:p w14:paraId="662838B5" w14:textId="66D0B86E"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Similar experiential methods are used in leadership development programmes at INSEAD, where embodied learning and outdoor activities play a central role in leadership growth. No prior experience with theatre or psychodrama is required</w:t>
      </w:r>
      <w:r w:rsidR="00F45AE9">
        <w:rPr>
          <w:rFonts w:ascii="Times New Roman" w:eastAsia="Times New Roman" w:hAnsi="Times New Roman" w:cs="Times New Roman"/>
          <w:kern w:val="0"/>
          <w14:ligatures w14:val="none"/>
        </w:rPr>
        <w:t>. O</w:t>
      </w:r>
      <w:r w:rsidRPr="006D0B87">
        <w:rPr>
          <w:rFonts w:ascii="Times New Roman" w:eastAsia="Times New Roman" w:hAnsi="Times New Roman" w:cs="Times New Roman"/>
          <w:kern w:val="0"/>
          <w14:ligatures w14:val="none"/>
        </w:rPr>
        <w:t>nly</w:t>
      </w:r>
      <w:r w:rsidR="00F45AE9">
        <w:rPr>
          <w:rFonts w:ascii="Times New Roman" w:eastAsia="Times New Roman" w:hAnsi="Times New Roman" w:cs="Times New Roman"/>
          <w:kern w:val="0"/>
          <w14:ligatures w14:val="none"/>
        </w:rPr>
        <w:t xml:space="preserve"> need to bring</w:t>
      </w:r>
      <w:r w:rsidRPr="006D0B87">
        <w:rPr>
          <w:rFonts w:ascii="Times New Roman" w:eastAsia="Times New Roman" w:hAnsi="Times New Roman" w:cs="Times New Roman"/>
          <w:kern w:val="0"/>
          <w14:ligatures w14:val="none"/>
        </w:rPr>
        <w:t xml:space="preserve"> openness and curiosity.</w:t>
      </w:r>
    </w:p>
    <w:p w14:paraId="30146A05"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KEY OUTCOMES:</w:t>
      </w:r>
    </w:p>
    <w:p w14:paraId="1A341BBC"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•Team builds genuine psychological safety through shared embodied experience</w:t>
      </w:r>
    </w:p>
    <w:p w14:paraId="5C18AD93"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•Participants develop a deeper understanding of individual strengths and how they contribute to the collective</w:t>
      </w:r>
    </w:p>
    <w:p w14:paraId="39C7B5AC"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•Team surfaces unspoken dynamics, hopes, and commitments in a safe and structured way</w:t>
      </w:r>
    </w:p>
    <w:p w14:paraId="3D915616"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•Leaders leave with concrete personal commitments and a renewed sense of shared identity</w:t>
      </w:r>
    </w:p>
    <w:p w14:paraId="0BA0523A" w14:textId="77777777" w:rsid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•Trust is built progressively — the session is designed to move from lighter to deeper, never forcing vulnerability</w:t>
      </w:r>
    </w:p>
    <w:p w14:paraId="6C433F73" w14:textId="77777777" w:rsidR="00F45AE9" w:rsidRPr="006D0B87" w:rsidRDefault="00F45AE9" w:rsidP="006D0B87">
      <w:pPr>
        <w:spacing w:before="120" w:after="0" w:line="240" w:lineRule="auto"/>
        <w:rPr>
          <w:rFonts w:ascii="Times New Roman" w:eastAsia="Times New Roman" w:hAnsi="Times New Roman" w:cs="Times New Roman"/>
          <w:kern w:val="0"/>
          <w14:ligatures w14:val="none"/>
        </w:rPr>
      </w:pPr>
    </w:p>
    <w:p w14:paraId="207F3272" w14:textId="77777777" w:rsidR="006D0B87" w:rsidRPr="006D0B87" w:rsidRDefault="006D0B87" w:rsidP="006D0B87">
      <w:pPr>
        <w:spacing w:before="120" w:after="0" w:line="240" w:lineRule="auto"/>
        <w:rPr>
          <w:rFonts w:ascii="Times New Roman" w:eastAsia="Times New Roman" w:hAnsi="Times New Roman" w:cs="Times New Roman"/>
          <w:b/>
          <w:bCs/>
          <w:kern w:val="0"/>
          <w14:ligatures w14:val="none"/>
        </w:rPr>
      </w:pPr>
      <w:r w:rsidRPr="006D0B87">
        <w:rPr>
          <w:rFonts w:ascii="Times New Roman" w:eastAsia="Times New Roman" w:hAnsi="Times New Roman" w:cs="Times New Roman"/>
          <w:b/>
          <w:bCs/>
          <w:kern w:val="0"/>
          <w14:ligatures w14:val="none"/>
        </w:rPr>
        <w:t>TARGET BACKGROUND OF ATTENDEES:</w:t>
      </w:r>
    </w:p>
    <w:p w14:paraId="4ABEFBCE"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Leadership teams and working teams seeking deeper connection, trust, and psychological safety. Particularly valuable for teams that are newly formed, have experienced disruption or conflict, or find conventional team-building formats ineffective. Suitable for all industries; especially well-suited to technically-oriented teams (finance, technology, legal, engineering).</w:t>
      </w:r>
    </w:p>
    <w:p w14:paraId="15798063" w14:textId="77777777" w:rsidR="00F45AE9" w:rsidRDefault="00F45AE9" w:rsidP="006D0B87">
      <w:pPr>
        <w:spacing w:before="120" w:after="0" w:line="240" w:lineRule="auto"/>
        <w:rPr>
          <w:rFonts w:ascii="Times New Roman" w:eastAsia="Times New Roman" w:hAnsi="Times New Roman" w:cs="Times New Roman"/>
          <w:kern w:val="0"/>
          <w14:ligatures w14:val="none"/>
        </w:rPr>
      </w:pPr>
    </w:p>
    <w:p w14:paraId="1BCEF71D" w14:textId="6AE605CD"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GROUP SIZE:</w:t>
      </w:r>
    </w:p>
    <w:p w14:paraId="6DEACEE0" w14:textId="77777777" w:rsidR="006D0B87" w:rsidRPr="006D0B87" w:rsidRDefault="006D0B87" w:rsidP="006D0B87">
      <w:pPr>
        <w:spacing w:before="120" w:after="0" w:line="240" w:lineRule="auto"/>
        <w:rPr>
          <w:rFonts w:ascii="Times New Roman" w:eastAsia="Times New Roman" w:hAnsi="Times New Roman" w:cs="Times New Roman"/>
          <w:kern w:val="0"/>
          <w14:ligatures w14:val="none"/>
        </w:rPr>
      </w:pPr>
      <w:r w:rsidRPr="006D0B87">
        <w:rPr>
          <w:rFonts w:ascii="Times New Roman" w:eastAsia="Times New Roman" w:hAnsi="Times New Roman" w:cs="Times New Roman"/>
          <w:kern w:val="0"/>
          <w14:ligatures w14:val="none"/>
        </w:rPr>
        <w:t>Min: 15 / Max: 30</w:t>
      </w:r>
    </w:p>
    <w:p w14:paraId="6E7595AA" w14:textId="77777777" w:rsidR="002C4AC7" w:rsidRDefault="002C4AC7" w:rsidP="006D0B87">
      <w:pPr>
        <w:spacing w:before="120" w:line="240" w:lineRule="auto"/>
      </w:pPr>
    </w:p>
    <w:sectPr w:rsidR="002C4AC7">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57DCE" w14:textId="77777777" w:rsidR="006E3EB5" w:rsidRDefault="006E3EB5" w:rsidP="00C56376">
      <w:pPr>
        <w:spacing w:after="0" w:line="240" w:lineRule="auto"/>
      </w:pPr>
      <w:r>
        <w:separator/>
      </w:r>
    </w:p>
  </w:endnote>
  <w:endnote w:type="continuationSeparator" w:id="0">
    <w:p w14:paraId="45BB127C" w14:textId="77777777" w:rsidR="006E3EB5" w:rsidRDefault="006E3EB5" w:rsidP="00C563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02809" w14:textId="238F3EDF" w:rsidR="00C56376" w:rsidRDefault="00C56376" w:rsidP="00C56376">
    <w:pPr>
      <w:pStyle w:val="Footer"/>
      <w:jc w:val="center"/>
    </w:pPr>
    <w:r>
      <w:t>Timeout Team Coaching</w:t>
    </w:r>
  </w:p>
  <w:p w14:paraId="464C4AA3" w14:textId="5A28DF5C" w:rsidR="00C56376" w:rsidRDefault="00C56376" w:rsidP="00C56376">
    <w:pPr>
      <w:pStyle w:val="Footer"/>
      <w:jc w:val="center"/>
    </w:pPr>
    <w:r>
      <w:t>www.thetimeoutcoach.com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370E4" w14:textId="77777777" w:rsidR="006E3EB5" w:rsidRDefault="006E3EB5" w:rsidP="00C56376">
      <w:pPr>
        <w:spacing w:after="0" w:line="240" w:lineRule="auto"/>
      </w:pPr>
      <w:r>
        <w:separator/>
      </w:r>
    </w:p>
  </w:footnote>
  <w:footnote w:type="continuationSeparator" w:id="0">
    <w:p w14:paraId="76D024DA" w14:textId="77777777" w:rsidR="006E3EB5" w:rsidRDefault="006E3EB5" w:rsidP="00C563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72F18" w14:textId="13DCF71C" w:rsidR="00C56376" w:rsidRDefault="00C56376">
    <w:pPr>
      <w:pStyle w:val="Header"/>
    </w:pPr>
    <w:r>
      <w:rPr>
        <w:noProof/>
      </w:rPr>
      <w:drawing>
        <wp:inline distT="0" distB="0" distL="0" distR="0" wp14:anchorId="09CEA9F1" wp14:editId="6FA479AE">
          <wp:extent cx="1905000" cy="1905000"/>
          <wp:effectExtent l="0" t="0" r="0" b="0"/>
          <wp:docPr id="444527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31278A"/>
    <w:multiLevelType w:val="hybridMultilevel"/>
    <w:tmpl w:val="3100486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16cid:durableId="1314065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jA3NDYFkpYWhgbGBko6SsGpxcWZ+XkgBUa1AGtWh9ssAAAA"/>
  </w:docVars>
  <w:rsids>
    <w:rsidRoot w:val="00FB6199"/>
    <w:rsid w:val="000D00DA"/>
    <w:rsid w:val="00137430"/>
    <w:rsid w:val="002C4AC7"/>
    <w:rsid w:val="00460628"/>
    <w:rsid w:val="005A7FB4"/>
    <w:rsid w:val="005E5EF1"/>
    <w:rsid w:val="00600C8A"/>
    <w:rsid w:val="006D0B87"/>
    <w:rsid w:val="006E3EB5"/>
    <w:rsid w:val="0074379F"/>
    <w:rsid w:val="00786CD3"/>
    <w:rsid w:val="009D64A1"/>
    <w:rsid w:val="00C56376"/>
    <w:rsid w:val="00DB7454"/>
    <w:rsid w:val="00E60281"/>
    <w:rsid w:val="00ED1C67"/>
    <w:rsid w:val="00F45AE9"/>
    <w:rsid w:val="00FB6199"/>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4283C"/>
  <w15:chartTrackingRefBased/>
  <w15:docId w15:val="{824593E7-B36B-47CB-BD63-9C72AA3E9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61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B61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61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61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61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61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61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61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61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61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B61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61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61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61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61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61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61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6199"/>
    <w:rPr>
      <w:rFonts w:eastAsiaTheme="majorEastAsia" w:cstheme="majorBidi"/>
      <w:color w:val="272727" w:themeColor="text1" w:themeTint="D8"/>
    </w:rPr>
  </w:style>
  <w:style w:type="paragraph" w:styleId="Title">
    <w:name w:val="Title"/>
    <w:basedOn w:val="Normal"/>
    <w:next w:val="Normal"/>
    <w:link w:val="TitleChar"/>
    <w:uiPriority w:val="10"/>
    <w:qFormat/>
    <w:rsid w:val="00FB61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61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61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61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6199"/>
    <w:pPr>
      <w:spacing w:before="160"/>
      <w:jc w:val="center"/>
    </w:pPr>
    <w:rPr>
      <w:i/>
      <w:iCs/>
      <w:color w:val="404040" w:themeColor="text1" w:themeTint="BF"/>
    </w:rPr>
  </w:style>
  <w:style w:type="character" w:customStyle="1" w:styleId="QuoteChar">
    <w:name w:val="Quote Char"/>
    <w:basedOn w:val="DefaultParagraphFont"/>
    <w:link w:val="Quote"/>
    <w:uiPriority w:val="29"/>
    <w:rsid w:val="00FB6199"/>
    <w:rPr>
      <w:i/>
      <w:iCs/>
      <w:color w:val="404040" w:themeColor="text1" w:themeTint="BF"/>
    </w:rPr>
  </w:style>
  <w:style w:type="paragraph" w:styleId="ListParagraph">
    <w:name w:val="List Paragraph"/>
    <w:basedOn w:val="Normal"/>
    <w:uiPriority w:val="34"/>
    <w:qFormat/>
    <w:rsid w:val="00FB6199"/>
    <w:pPr>
      <w:ind w:left="720"/>
      <w:contextualSpacing/>
    </w:pPr>
  </w:style>
  <w:style w:type="character" w:styleId="IntenseEmphasis">
    <w:name w:val="Intense Emphasis"/>
    <w:basedOn w:val="DefaultParagraphFont"/>
    <w:uiPriority w:val="21"/>
    <w:qFormat/>
    <w:rsid w:val="00FB6199"/>
    <w:rPr>
      <w:i/>
      <w:iCs/>
      <w:color w:val="0F4761" w:themeColor="accent1" w:themeShade="BF"/>
    </w:rPr>
  </w:style>
  <w:style w:type="paragraph" w:styleId="IntenseQuote">
    <w:name w:val="Intense Quote"/>
    <w:basedOn w:val="Normal"/>
    <w:next w:val="Normal"/>
    <w:link w:val="IntenseQuoteChar"/>
    <w:uiPriority w:val="30"/>
    <w:qFormat/>
    <w:rsid w:val="00FB61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6199"/>
    <w:rPr>
      <w:i/>
      <w:iCs/>
      <w:color w:val="0F4761" w:themeColor="accent1" w:themeShade="BF"/>
    </w:rPr>
  </w:style>
  <w:style w:type="character" w:styleId="IntenseReference">
    <w:name w:val="Intense Reference"/>
    <w:basedOn w:val="DefaultParagraphFont"/>
    <w:uiPriority w:val="32"/>
    <w:qFormat/>
    <w:rsid w:val="00FB6199"/>
    <w:rPr>
      <w:b/>
      <w:bCs/>
      <w:smallCaps/>
      <w:color w:val="0F4761" w:themeColor="accent1" w:themeShade="BF"/>
      <w:spacing w:val="5"/>
    </w:rPr>
  </w:style>
  <w:style w:type="character" w:customStyle="1" w:styleId="italic">
    <w:name w:val="italic"/>
    <w:basedOn w:val="DefaultParagraphFont"/>
    <w:rsid w:val="006D0B87"/>
  </w:style>
  <w:style w:type="character" w:customStyle="1" w:styleId="font-600">
    <w:name w:val="font-[600]"/>
    <w:basedOn w:val="DefaultParagraphFont"/>
    <w:rsid w:val="006D0B87"/>
  </w:style>
  <w:style w:type="character" w:customStyle="1" w:styleId="font-sans">
    <w:name w:val="font-sans"/>
    <w:basedOn w:val="DefaultParagraphFont"/>
    <w:rsid w:val="006D0B87"/>
  </w:style>
  <w:style w:type="character" w:customStyle="1" w:styleId="flex-1">
    <w:name w:val="flex-1"/>
    <w:basedOn w:val="DefaultParagraphFont"/>
    <w:rsid w:val="006D0B87"/>
  </w:style>
  <w:style w:type="paragraph" w:styleId="HTMLPreformatted">
    <w:name w:val="HTML Preformatted"/>
    <w:basedOn w:val="Normal"/>
    <w:link w:val="HTMLPreformattedChar"/>
    <w:uiPriority w:val="99"/>
    <w:semiHidden/>
    <w:unhideWhenUsed/>
    <w:rsid w:val="000D00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0D00DA"/>
    <w:rPr>
      <w:rFonts w:ascii="Courier New" w:eastAsia="Times New Roman" w:hAnsi="Courier New" w:cs="Courier New"/>
      <w:kern w:val="0"/>
      <w:sz w:val="20"/>
      <w:szCs w:val="20"/>
      <w14:ligatures w14:val="none"/>
    </w:rPr>
  </w:style>
  <w:style w:type="character" w:styleId="HTMLCode">
    <w:name w:val="HTML Code"/>
    <w:basedOn w:val="DefaultParagraphFont"/>
    <w:uiPriority w:val="99"/>
    <w:semiHidden/>
    <w:unhideWhenUsed/>
    <w:rsid w:val="000D00DA"/>
    <w:rPr>
      <w:rFonts w:ascii="Courier New" w:eastAsia="Times New Roman" w:hAnsi="Courier New" w:cs="Courier New"/>
      <w:sz w:val="20"/>
      <w:szCs w:val="20"/>
    </w:rPr>
  </w:style>
  <w:style w:type="character" w:customStyle="1" w:styleId="line">
    <w:name w:val="line"/>
    <w:basedOn w:val="DefaultParagraphFont"/>
    <w:rsid w:val="000D00DA"/>
  </w:style>
  <w:style w:type="paragraph" w:styleId="Header">
    <w:name w:val="header"/>
    <w:basedOn w:val="Normal"/>
    <w:link w:val="HeaderChar"/>
    <w:uiPriority w:val="99"/>
    <w:unhideWhenUsed/>
    <w:rsid w:val="00C563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6376"/>
  </w:style>
  <w:style w:type="paragraph" w:styleId="Footer">
    <w:name w:val="footer"/>
    <w:basedOn w:val="Normal"/>
    <w:link w:val="FooterChar"/>
    <w:uiPriority w:val="99"/>
    <w:unhideWhenUsed/>
    <w:rsid w:val="00C563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63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7</Pages>
  <Words>1534</Words>
  <Characters>8747</Characters>
  <Application>Microsoft Office Word</Application>
  <DocSecurity>0</DocSecurity>
  <Lines>72</Lines>
  <Paragraphs>20</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ENTRY 1. SHADOW COACHING SESSION</vt:lpstr>
      <vt:lpstr>    ENTRY 2. TEAM COACHING OFFSITE</vt:lpstr>
      <vt:lpstr>    ENTRY 3. COMMUNICATION ESSENTIALS WORKSHOP</vt:lpstr>
      <vt:lpstr>    </vt:lpstr>
      <vt:lpstr>    ENTRY 4 — ADVANCED COMMUNICATION WORKSHOP</vt:lpstr>
      <vt:lpstr>    ENTRY 5 — TEAM BUILDING WITH THEATRICAL METHODS</vt:lpstr>
    </vt:vector>
  </TitlesOfParts>
  <Company/>
  <LinksUpToDate>false</LinksUpToDate>
  <CharactersWithSpaces>10261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yolanda yu</dc:creator>
  <cp:keywords/>
  <dc:description/>
  <cp:lastModifiedBy>yolanda yu</cp:lastModifiedBy>
  <cp:revision>5</cp:revision>
  <dcterms:created xsi:type="dcterms:W3CDTF">2026-04-15T07:58:00Z</dcterms:created>
  <dcterms:modified xsi:type="dcterms:W3CDTF">2026-05-29T10:42:00Z</dcterms:modified>
</cp:coreProperties>
</file>